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after="0" w:line="240" w:lineRule="auto"/>
        <w:jc w:val="center"/>
        <w:rPr>
          <w:rFonts w:ascii="Times New Roman" w:hAnsi="Times New Roman" w:cs="Times New Roman"/>
          <w:sz w:val="32"/>
          <w:szCs w:val="32"/>
          <w:lang w:val="en-IN"/>
        </w:rPr>
      </w:pPr>
      <w:r>
        <w:rPr>
          <w:rFonts w:ascii="Times New Roman" w:hAnsi="Times New Roman" w:cs="Times New Roman"/>
          <w:noProof/>
          <w:sz w:val="32"/>
          <w:szCs w:val="32"/>
        </w:rPr>
        <w:drawing>
          <wp:anchor distT="0" distB="0" distL="114300" distR="114300" simplePos="0" relativeHeight="251660288" behindDoc="0" locked="0" layoutInCell="1" allowOverlap="1">
            <wp:simplePos x="0" y="0"/>
            <wp:positionH relativeFrom="column">
              <wp:posOffset>5859780</wp:posOffset>
            </wp:positionH>
            <wp:positionV relativeFrom="paragraph">
              <wp:posOffset>-76200</wp:posOffset>
            </wp:positionV>
            <wp:extent cx="1152525" cy="1076325"/>
            <wp:effectExtent l="19050" t="0" r="9525"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152525" cy="1076325"/>
                    </a:xfrm>
                    <a:prstGeom prst="rect">
                      <a:avLst/>
                    </a:prstGeom>
                    <a:noFill/>
                    <a:ln w="9525">
                      <a:noFill/>
                      <a:miter lim="800000"/>
                      <a:headEnd/>
                      <a:tailEnd/>
                    </a:ln>
                  </pic:spPr>
                </pic:pic>
              </a:graphicData>
            </a:graphic>
          </wp:anchor>
        </w:drawing>
      </w:r>
      <w:r>
        <w:rPr>
          <w:rFonts w:ascii="Times New Roman" w:hAnsi="Times New Roman" w:cs="Times New Roman"/>
          <w:noProof/>
          <w:sz w:val="32"/>
          <w:szCs w:val="32"/>
        </w:rPr>
        <w:drawing>
          <wp:anchor distT="0" distB="0" distL="114300" distR="114300" simplePos="0" relativeHeight="251659264" behindDoc="0" locked="0" layoutInCell="1" allowOverlap="1">
            <wp:simplePos x="0" y="0"/>
            <wp:positionH relativeFrom="margin">
              <wp:posOffset>68580</wp:posOffset>
            </wp:positionH>
            <wp:positionV relativeFrom="margin">
              <wp:posOffset>95250</wp:posOffset>
            </wp:positionV>
            <wp:extent cx="1028700" cy="904875"/>
            <wp:effectExtent l="19050" t="0" r="0" b="0"/>
            <wp:wrapNone/>
            <wp:docPr id="2" name="Picture 7" descr="Spring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ringer.png"/>
                    <pic:cNvPicPr/>
                  </pic:nvPicPr>
                  <pic:blipFill>
                    <a:blip r:embed="rId9"/>
                    <a:stretch>
                      <a:fillRect/>
                    </a:stretch>
                  </pic:blipFill>
                  <pic:spPr>
                    <a:xfrm>
                      <a:off x="0" y="0"/>
                      <a:ext cx="1028700" cy="904875"/>
                    </a:xfrm>
                    <a:prstGeom prst="rect">
                      <a:avLst/>
                    </a:prstGeom>
                  </pic:spPr>
                </pic:pic>
              </a:graphicData>
            </a:graphic>
          </wp:anchor>
        </w:drawing>
      </w:r>
      <w:r>
        <w:rPr>
          <w:rFonts w:ascii="Times New Roman" w:hAnsi="Times New Roman" w:cs="Times New Roman"/>
          <w:sz w:val="32"/>
          <w:szCs w:val="32"/>
          <w:lang w:val="en-IN"/>
        </w:rPr>
        <w:t>4</w:t>
      </w:r>
      <w:r>
        <w:rPr>
          <w:rFonts w:ascii="Times New Roman" w:hAnsi="Times New Roman" w:cs="Times New Roman"/>
          <w:sz w:val="32"/>
          <w:szCs w:val="32"/>
          <w:vertAlign w:val="superscript"/>
          <w:lang w:val="en-IN"/>
        </w:rPr>
        <w:t>th</w:t>
      </w:r>
      <w:r>
        <w:rPr>
          <w:rFonts w:ascii="Times New Roman" w:hAnsi="Times New Roman" w:cs="Times New Roman"/>
          <w:sz w:val="32"/>
          <w:szCs w:val="32"/>
          <w:lang w:val="en-IN"/>
        </w:rPr>
        <w:t xml:space="preserve"> International Conference on</w:t>
      </w:r>
    </w:p>
    <w:p>
      <w:pPr>
        <w:spacing w:after="0" w:line="240" w:lineRule="auto"/>
        <w:jc w:val="center"/>
        <w:rPr>
          <w:rFonts w:ascii="Times New Roman" w:hAnsi="Times New Roman" w:cs="Times New Roman"/>
          <w:b/>
          <w:sz w:val="28"/>
          <w:szCs w:val="32"/>
          <w:lang w:val="en-IN"/>
        </w:rPr>
      </w:pPr>
      <w:r>
        <w:rPr>
          <w:rFonts w:ascii="Times New Roman" w:hAnsi="Times New Roman" w:cs="Times New Roman"/>
          <w:b/>
          <w:sz w:val="28"/>
          <w:szCs w:val="32"/>
          <w:lang w:val="en-IN"/>
        </w:rPr>
        <w:t>Mobile Radio Communications &amp; 5G Networks</w:t>
      </w:r>
    </w:p>
    <w:p>
      <w:pPr>
        <w:spacing w:after="0" w:line="240" w:lineRule="auto"/>
        <w:jc w:val="center"/>
        <w:rPr>
          <w:rFonts w:ascii="Times New Roman" w:hAnsi="Times New Roman" w:cs="Times New Roman"/>
          <w:sz w:val="32"/>
          <w:szCs w:val="32"/>
          <w:lang w:val="en-IN"/>
        </w:rPr>
      </w:pPr>
      <w:r>
        <w:rPr>
          <w:rFonts w:ascii="Times New Roman" w:hAnsi="Times New Roman" w:cs="Times New Roman"/>
          <w:sz w:val="32"/>
          <w:szCs w:val="32"/>
          <w:lang w:val="en-IN"/>
        </w:rPr>
        <w:t>MRCN 2023</w:t>
      </w:r>
    </w:p>
    <w:p>
      <w:pPr>
        <w:spacing w:after="0" w:line="240" w:lineRule="auto"/>
        <w:jc w:val="center"/>
        <w:rPr>
          <w:rFonts w:ascii="Times New Roman" w:hAnsi="Times New Roman" w:cs="Times New Roman"/>
          <w:b/>
          <w:sz w:val="24"/>
          <w:szCs w:val="24"/>
          <w:lang w:val="en-IN"/>
        </w:rPr>
      </w:pPr>
      <w:r>
        <w:rPr>
          <w:rFonts w:ascii="Times New Roman" w:hAnsi="Times New Roman" w:cs="Times New Roman"/>
          <w:b/>
          <w:sz w:val="24"/>
          <w:szCs w:val="24"/>
          <w:lang w:val="en-IN"/>
        </w:rPr>
        <w:t>Organized By:</w:t>
      </w:r>
    </w:p>
    <w:p>
      <w:pPr>
        <w:spacing w:after="0" w:line="240" w:lineRule="auto"/>
        <w:jc w:val="center"/>
        <w:rPr>
          <w:rFonts w:ascii="Times New Roman" w:hAnsi="Times New Roman" w:cs="Times New Roman"/>
          <w:b/>
          <w:sz w:val="24"/>
          <w:szCs w:val="24"/>
          <w:lang w:val="en-IN"/>
        </w:rPr>
      </w:pPr>
      <w:r>
        <w:rPr>
          <w:rFonts w:ascii="Times New Roman" w:hAnsi="Times New Roman" w:cs="Times New Roman"/>
          <w:b/>
          <w:sz w:val="24"/>
          <w:szCs w:val="24"/>
          <w:lang w:val="en-IN"/>
        </w:rPr>
        <w:t>UNIVERSITY INSTITUTE OF ENGINEERING &amp;TECHNOLOGY</w:t>
      </w:r>
    </w:p>
    <w:p>
      <w:pPr>
        <w:spacing w:after="0" w:line="240" w:lineRule="auto"/>
        <w:jc w:val="center"/>
        <w:rPr>
          <w:rFonts w:ascii="Times New Roman" w:hAnsi="Times New Roman" w:cs="Times New Roman"/>
          <w:color w:val="00B050"/>
          <w:sz w:val="24"/>
          <w:szCs w:val="24"/>
          <w:lang w:val="en-IN"/>
        </w:rPr>
      </w:pPr>
      <w:r>
        <w:rPr>
          <w:rFonts w:ascii="Times New Roman" w:hAnsi="Times New Roman" w:cs="Times New Roman"/>
          <w:sz w:val="24"/>
          <w:szCs w:val="24"/>
          <w:lang w:val="en-IN"/>
        </w:rPr>
        <w:t>KURUKSHETRA UNIVERSITY, KURUSHETRA, HARYANA, INDIA</w:t>
      </w:r>
    </w:p>
    <w:p>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 xml:space="preserve">Website: </w:t>
      </w:r>
      <w:hyperlink r:id="rId10" w:history="1">
        <w:r>
          <w:rPr>
            <w:rStyle w:val="Hyperlink"/>
            <w:rFonts w:ascii="Times New Roman" w:hAnsi="Times New Roman" w:cs="Times New Roman"/>
            <w:sz w:val="24"/>
            <w:szCs w:val="24"/>
            <w:lang w:val="en-IN"/>
          </w:rPr>
          <w:t>www.uietkuk.ac.in</w:t>
        </w:r>
      </w:hyperlink>
    </w:p>
    <w:p>
      <w:pPr>
        <w:tabs>
          <w:tab w:val="center" w:pos="5553"/>
          <w:tab w:val="left" w:pos="9856"/>
        </w:tabs>
        <w:spacing w:after="0" w:line="240" w:lineRule="auto"/>
        <w:jc w:val="center"/>
        <w:rPr>
          <w:color w:val="C00000"/>
          <w:sz w:val="24"/>
          <w:szCs w:val="24"/>
          <w:lang w:val="en-IN"/>
        </w:rPr>
      </w:pPr>
      <w:r>
        <w:rPr>
          <w:b/>
          <w:color w:val="C00000"/>
          <w:sz w:val="24"/>
          <w:szCs w:val="24"/>
          <w:lang w:val="en-IN"/>
        </w:rPr>
        <w:t>25</w:t>
      </w:r>
      <w:r>
        <w:rPr>
          <w:b/>
          <w:color w:val="C00000"/>
          <w:sz w:val="24"/>
          <w:szCs w:val="24"/>
          <w:vertAlign w:val="superscript"/>
          <w:lang w:val="en-IN"/>
        </w:rPr>
        <w:t>th</w:t>
      </w:r>
      <w:r>
        <w:rPr>
          <w:b/>
          <w:color w:val="C00000"/>
          <w:sz w:val="24"/>
          <w:szCs w:val="24"/>
          <w:lang w:val="en-IN"/>
        </w:rPr>
        <w:t xml:space="preserve"> – 26</w:t>
      </w:r>
      <w:r>
        <w:rPr>
          <w:b/>
          <w:color w:val="C00000"/>
          <w:sz w:val="24"/>
          <w:szCs w:val="24"/>
          <w:vertAlign w:val="superscript"/>
          <w:lang w:val="en-IN"/>
        </w:rPr>
        <w:t>th</w:t>
      </w:r>
      <w:r>
        <w:rPr>
          <w:b/>
          <w:color w:val="C00000"/>
          <w:sz w:val="24"/>
          <w:szCs w:val="24"/>
          <w:lang w:val="en-IN"/>
        </w:rPr>
        <w:t xml:space="preserve"> August 2023</w:t>
      </w:r>
    </w:p>
    <w:p>
      <w:pPr>
        <w:spacing w:after="0" w:line="240" w:lineRule="auto"/>
        <w:jc w:val="center"/>
        <w:rPr>
          <w:rFonts w:ascii="Times New Roman" w:hAnsi="Times New Roman" w:cs="Times New Roman"/>
          <w:b/>
          <w:sz w:val="32"/>
          <w:szCs w:val="32"/>
          <w:lang w:val="en-IN"/>
        </w:rPr>
      </w:pPr>
    </w:p>
    <w:p>
      <w:pPr>
        <w:spacing w:after="0" w:line="240" w:lineRule="auto"/>
        <w:jc w:val="center"/>
        <w:rPr>
          <w:rFonts w:ascii="Times New Roman" w:hAnsi="Times New Roman" w:cs="Times New Roman"/>
          <w:sz w:val="32"/>
          <w:szCs w:val="32"/>
          <w:lang w:val="en-IN"/>
        </w:rPr>
      </w:pPr>
    </w:p>
    <w:p>
      <w:pPr>
        <w:spacing w:after="0" w:line="240" w:lineRule="auto"/>
        <w:jc w:val="center"/>
        <w:rPr>
          <w:rFonts w:ascii="Times New Roman" w:hAnsi="Times New Roman" w:cs="Times New Roman"/>
          <w:sz w:val="32"/>
          <w:szCs w:val="32"/>
          <w:lang w:val="en-IN"/>
        </w:rPr>
      </w:pPr>
    </w:p>
    <w:p>
      <w:pPr>
        <w:spacing w:after="0" w:line="240" w:lineRule="auto"/>
        <w:jc w:val="center"/>
        <w:rPr>
          <w:rFonts w:ascii="Times New Roman" w:hAnsi="Times New Roman" w:cs="Times New Roman"/>
          <w:b/>
          <w:sz w:val="36"/>
          <w:szCs w:val="36"/>
          <w:u w:val="single"/>
          <w:lang w:val="en-IN"/>
        </w:rPr>
      </w:pPr>
      <w:r>
        <w:rPr>
          <w:rFonts w:ascii="Times New Roman" w:hAnsi="Times New Roman" w:cs="Times New Roman"/>
          <w:b/>
          <w:sz w:val="36"/>
          <w:szCs w:val="36"/>
          <w:u w:val="single"/>
          <w:lang w:val="en-IN"/>
        </w:rPr>
        <w:t>Call for paper : Special Sessions</w:t>
      </w:r>
    </w:p>
    <w:p>
      <w:pPr>
        <w:spacing w:line="240" w:lineRule="auto"/>
        <w:rPr>
          <w:sz w:val="36"/>
          <w:szCs w:val="36"/>
          <w:lang w:val="en-IN"/>
        </w:rPr>
      </w:pPr>
    </w:p>
    <w:p>
      <w:pPr>
        <w:spacing w:line="240" w:lineRule="auto"/>
        <w:rPr>
          <w:rFonts w:ascii="Times New Roman" w:hAnsi="Times New Roman" w:cs="Times New Roman"/>
          <w:b/>
          <w:sz w:val="32"/>
          <w:szCs w:val="32"/>
          <w:lang w:val="en-IN"/>
        </w:rPr>
      </w:pPr>
      <w:r>
        <w:rPr>
          <w:rFonts w:ascii="Times New Roman" w:hAnsi="Times New Roman" w:cs="Times New Roman"/>
          <w:b/>
          <w:sz w:val="32"/>
          <w:szCs w:val="32"/>
          <w:lang w:val="en-IN"/>
        </w:rPr>
        <w:t xml:space="preserve">Title of Special Session: </w:t>
      </w:r>
      <w:r>
        <w:rPr>
          <w:rFonts w:ascii="Times New Roman" w:hAnsi="Times New Roman" w:cs="Times New Roman"/>
          <w:b/>
          <w:sz w:val="28"/>
          <w:szCs w:val="32"/>
          <w:u w:val="single"/>
          <w:lang w:val="en-IN"/>
        </w:rPr>
        <w:t>Recent Trends in Communication and Data Analysing Techniques for IoT</w:t>
      </w:r>
    </w:p>
    <w:p>
      <w:pPr>
        <w:spacing w:line="240" w:lineRule="auto"/>
        <w:rPr>
          <w:rFonts w:ascii="Times New Roman" w:hAnsi="Times New Roman" w:cs="Times New Roman"/>
          <w:b/>
          <w:sz w:val="32"/>
          <w:szCs w:val="32"/>
          <w:lang w:val="en-IN"/>
        </w:rPr>
      </w:pPr>
    </w:p>
    <w:p>
      <w:pPr>
        <w:autoSpaceDE w:val="0"/>
        <w:autoSpaceDN w:val="0"/>
        <w:adjustRightInd w:val="0"/>
        <w:spacing w:after="0" w:line="240" w:lineRule="auto"/>
        <w:rPr>
          <w:rFonts w:ascii="Times New Roman" w:hAnsi="Times New Roman" w:cs="Times New Roman"/>
          <w:b/>
          <w:bCs/>
          <w:color w:val="000000" w:themeColor="text1"/>
          <w:sz w:val="32"/>
          <w:szCs w:val="32"/>
          <w:lang w:val="en-IN"/>
        </w:rPr>
      </w:pPr>
      <w:r>
        <w:rPr>
          <w:rFonts w:ascii="Times New Roman" w:hAnsi="Times New Roman" w:cs="Times New Roman"/>
          <w:b/>
          <w:bCs/>
          <w:color w:val="000000" w:themeColor="text1"/>
          <w:sz w:val="32"/>
          <w:szCs w:val="32"/>
          <w:lang w:val="en-IN"/>
        </w:rPr>
        <w:t xml:space="preserve">Details of Session Chair: </w:t>
      </w:r>
    </w:p>
    <w:p>
      <w:pPr>
        <w:autoSpaceDE w:val="0"/>
        <w:autoSpaceDN w:val="0"/>
        <w:adjustRightInd w:val="0"/>
        <w:spacing w:after="0" w:line="240" w:lineRule="auto"/>
        <w:rPr>
          <w:rFonts w:ascii="Times New Roman" w:hAnsi="Times New Roman" w:cs="Times New Roman"/>
          <w:b/>
          <w:bCs/>
          <w:color w:val="000000" w:themeColor="text1"/>
          <w:szCs w:val="32"/>
          <w:lang w:val="en-IN"/>
        </w:rPr>
      </w:pPr>
      <w:r>
        <w:rPr>
          <w:rFonts w:ascii="Times New Roman" w:hAnsi="Times New Roman" w:cs="Times New Roman"/>
          <w:b/>
          <w:bCs/>
          <w:color w:val="000000" w:themeColor="text1"/>
          <w:szCs w:val="32"/>
          <w:lang w:val="en-IN"/>
        </w:rPr>
        <w:t>Dr. Rohit Tanwar, Associate Professor, School of Computer Science, UPES, Dehradun.</w:t>
      </w:r>
    </w:p>
    <w:p>
      <w:pPr>
        <w:autoSpaceDE w:val="0"/>
        <w:autoSpaceDN w:val="0"/>
        <w:adjustRightInd w:val="0"/>
        <w:spacing w:after="0" w:line="240" w:lineRule="auto"/>
        <w:rPr>
          <w:rFonts w:ascii="Times New Roman" w:hAnsi="Times New Roman" w:cs="Times New Roman"/>
          <w:b/>
          <w:bCs/>
          <w:color w:val="000000" w:themeColor="text1"/>
          <w:sz w:val="24"/>
          <w:szCs w:val="32"/>
          <w:lang w:val="en-IN"/>
        </w:rPr>
      </w:pPr>
      <w:r>
        <w:rPr>
          <w:rFonts w:ascii="Times New Roman" w:hAnsi="Times New Roman" w:cs="Times New Roman"/>
          <w:b/>
          <w:bCs/>
          <w:color w:val="000000" w:themeColor="text1"/>
          <w:sz w:val="24"/>
          <w:szCs w:val="32"/>
          <w:lang w:val="en-IN"/>
        </w:rPr>
        <w:t xml:space="preserve">Email: </w:t>
      </w:r>
      <w:hyperlink r:id="rId11" w:history="1">
        <w:r>
          <w:rPr>
            <w:rStyle w:val="Hyperlink"/>
            <w:rFonts w:ascii="Times New Roman" w:hAnsi="Times New Roman" w:cs="Times New Roman"/>
            <w:b/>
            <w:bCs/>
            <w:sz w:val="24"/>
            <w:szCs w:val="32"/>
            <w:lang w:val="en-IN"/>
          </w:rPr>
          <w:t>Rohit.tanwar.cse@gmail.com</w:t>
        </w:r>
      </w:hyperlink>
    </w:p>
    <w:p>
      <w:pPr>
        <w:autoSpaceDE w:val="0"/>
        <w:autoSpaceDN w:val="0"/>
        <w:adjustRightInd w:val="0"/>
        <w:spacing w:after="0" w:line="240" w:lineRule="auto"/>
        <w:rPr>
          <w:rFonts w:ascii="Times New Roman" w:hAnsi="Times New Roman" w:cs="Times New Roman"/>
          <w:b/>
          <w:bCs/>
          <w:color w:val="000000" w:themeColor="text1"/>
          <w:sz w:val="24"/>
          <w:szCs w:val="32"/>
          <w:lang w:val="en-IN"/>
        </w:rPr>
      </w:pPr>
      <w:r>
        <w:rPr>
          <w:rFonts w:ascii="Times New Roman" w:hAnsi="Times New Roman" w:cs="Times New Roman"/>
          <w:b/>
          <w:bCs/>
          <w:color w:val="000000" w:themeColor="text1"/>
          <w:sz w:val="24"/>
          <w:szCs w:val="32"/>
          <w:lang w:val="en-IN"/>
        </w:rPr>
        <w:t>Mobile: +91 9992257914</w:t>
      </w:r>
    </w:p>
    <w:p>
      <w:pPr>
        <w:spacing w:line="240" w:lineRule="auto"/>
        <w:rPr>
          <w:rFonts w:ascii="Times New Roman" w:hAnsi="Times New Roman" w:cs="Times New Roman"/>
          <w:b/>
          <w:sz w:val="32"/>
          <w:szCs w:val="32"/>
          <w:lang w:val="en-IN"/>
        </w:rPr>
      </w:pPr>
    </w:p>
    <w:p>
      <w:pPr>
        <w:autoSpaceDE w:val="0"/>
        <w:autoSpaceDN w:val="0"/>
        <w:adjustRightInd w:val="0"/>
        <w:spacing w:after="0" w:line="240" w:lineRule="auto"/>
        <w:jc w:val="both"/>
        <w:rPr>
          <w:rFonts w:ascii="Times New Roman" w:hAnsi="Times New Roman" w:cs="Times New Roman"/>
          <w:b/>
          <w:bCs/>
          <w:color w:val="000000" w:themeColor="text1"/>
          <w:sz w:val="32"/>
          <w:szCs w:val="32"/>
          <w:lang w:val="en-IN"/>
        </w:rPr>
      </w:pPr>
      <w:r>
        <w:rPr>
          <w:rFonts w:ascii="Times New Roman" w:hAnsi="Times New Roman" w:cs="Times New Roman"/>
          <w:b/>
          <w:bCs/>
          <w:color w:val="000000" w:themeColor="text1"/>
          <w:sz w:val="32"/>
          <w:szCs w:val="32"/>
          <w:lang w:val="en-IN"/>
        </w:rPr>
        <w:t>Aims &amp; Scope:</w:t>
      </w:r>
    </w:p>
    <w:p>
      <w:pPr>
        <w:pStyle w:val="Default"/>
        <w:jc w:val="both"/>
        <w:rPr>
          <w:sz w:val="23"/>
          <w:szCs w:val="23"/>
        </w:rPr>
      </w:pPr>
      <w:r>
        <w:rPr>
          <w:sz w:val="23"/>
          <w:szCs w:val="23"/>
        </w:rPr>
        <w:t xml:space="preserve">Over the past decade, the Internet of Things (IoT) has become one of the most influential technologies in the fields of wireless communications and mobile computing. Originated from RFID and wireless sensor networks (WSNs), the paradigm of IoT has been transforming </w:t>
      </w:r>
    </w:p>
    <w:p>
      <w:pPr>
        <w:spacing w:line="240" w:lineRule="auto"/>
        <w:jc w:val="both"/>
        <w:rPr>
          <w:rFonts w:ascii="Times New Roman" w:hAnsi="Times New Roman" w:cs="Times New Roman"/>
          <w:b/>
          <w:sz w:val="32"/>
          <w:szCs w:val="32"/>
          <w:lang w:val="en-IN"/>
        </w:rPr>
      </w:pPr>
      <w:r>
        <w:rPr>
          <w:sz w:val="23"/>
          <w:szCs w:val="23"/>
        </w:rPr>
        <w:t>every aspect of human life including healthcare, energy, transportation, and manufacturing. Recent predictions show that there will be more than 20 billion IoT devices by 2020. Since its very beginning, wireless communication has been focused on serving human-to-human interaction or human accessing information. Due to IoT, the scope of wireless communication becomes ubiquitous communication among all people and all devices, and the major challenge now becomes how to realize large-scale device-to-device (D2D) communication in an intelligent and energy efficient fashion. On the other hand, mobile computing is expected to be more pervasive and resource constrained than any time before. To facilitate IoT, there are tremendous innovation opportunities in different disciplines and perspectives. This session is seeking high-quality research articles as well as reviews about state-of-the-art technologies in wireless communications and mobile computing that contribute to the formation and advancement of IoT. Since power and cost constraints are major factors of IoT development, they will be the main focus of this special issue.</w:t>
      </w:r>
    </w:p>
    <w:p>
      <w:pPr>
        <w:autoSpaceDE w:val="0"/>
        <w:autoSpaceDN w:val="0"/>
        <w:adjustRightInd w:val="0"/>
        <w:spacing w:after="0" w:line="240" w:lineRule="auto"/>
        <w:jc w:val="both"/>
        <w:rPr>
          <w:rFonts w:ascii="Book Antiqua" w:hAnsi="Book Antiqua" w:cs="Century Gothic,Bold"/>
          <w:b/>
          <w:bCs/>
          <w:color w:val="000000" w:themeColor="text1"/>
          <w:sz w:val="28"/>
          <w:szCs w:val="28"/>
          <w:lang w:val="en-IN"/>
        </w:rPr>
      </w:pPr>
      <w:r>
        <w:rPr>
          <w:rFonts w:ascii="Book Antiqua" w:hAnsi="Book Antiqua" w:cs="Century Gothic,Bold"/>
          <w:b/>
          <w:bCs/>
          <w:color w:val="000000" w:themeColor="text1"/>
          <w:sz w:val="28"/>
          <w:szCs w:val="28"/>
          <w:lang w:val="en-IN"/>
        </w:rPr>
        <w:t xml:space="preserve">Subtopics: </w:t>
      </w:r>
    </w:p>
    <w:p>
      <w:pPr>
        <w:pStyle w:val="Default"/>
        <w:rPr>
          <w:sz w:val="23"/>
          <w:szCs w:val="23"/>
        </w:rPr>
      </w:pPr>
      <w:r>
        <w:rPr>
          <w:sz w:val="23"/>
          <w:szCs w:val="23"/>
        </w:rPr>
        <w:t>• Ubiquitous wireless sensor networks for healthcare</w:t>
      </w:r>
    </w:p>
    <w:p>
      <w:pPr>
        <w:pStyle w:val="Default"/>
        <w:rPr>
          <w:sz w:val="23"/>
          <w:szCs w:val="23"/>
        </w:rPr>
      </w:pPr>
      <w:r>
        <w:rPr>
          <w:sz w:val="23"/>
          <w:szCs w:val="23"/>
        </w:rPr>
        <w:t xml:space="preserve">• Power-line communication for smart grid and home area networks </w:t>
      </w:r>
    </w:p>
    <w:p>
      <w:pPr>
        <w:pStyle w:val="Default"/>
        <w:rPr>
          <w:sz w:val="23"/>
          <w:szCs w:val="23"/>
        </w:rPr>
      </w:pPr>
      <w:r>
        <w:rPr>
          <w:sz w:val="23"/>
          <w:szCs w:val="23"/>
        </w:rPr>
        <w:lastRenderedPageBreak/>
        <w:t xml:space="preserve">• Body area networks with Bluetooth and other low power communication techniques </w:t>
      </w:r>
    </w:p>
    <w:p>
      <w:pPr>
        <w:pStyle w:val="Default"/>
        <w:rPr>
          <w:sz w:val="23"/>
          <w:szCs w:val="23"/>
        </w:rPr>
      </w:pPr>
      <w:r>
        <w:rPr>
          <w:sz w:val="23"/>
          <w:szCs w:val="23"/>
        </w:rPr>
        <w:t xml:space="preserve">• </w:t>
      </w:r>
      <w:r>
        <w:t>Intelligent IoT devices in handling Medical Emergencies</w:t>
      </w:r>
    </w:p>
    <w:p>
      <w:pPr>
        <w:pStyle w:val="Default"/>
        <w:rPr>
          <w:sz w:val="23"/>
          <w:szCs w:val="23"/>
        </w:rPr>
      </w:pPr>
      <w:r>
        <w:rPr>
          <w:sz w:val="23"/>
          <w:szCs w:val="23"/>
        </w:rPr>
        <w:t xml:space="preserve">• Emerging techniques in ZigBee and low power Wifi </w:t>
      </w:r>
    </w:p>
    <w:p>
      <w:pPr>
        <w:pStyle w:val="Default"/>
        <w:rPr>
          <w:sz w:val="23"/>
          <w:szCs w:val="23"/>
        </w:rPr>
      </w:pPr>
      <w:r>
        <w:rPr>
          <w:sz w:val="23"/>
          <w:szCs w:val="23"/>
        </w:rPr>
        <w:t xml:space="preserve">• Energy efficient networks in IoT systems </w:t>
      </w:r>
    </w:p>
    <w:p>
      <w:pPr>
        <w:pStyle w:val="Default"/>
        <w:rPr>
          <w:sz w:val="23"/>
          <w:szCs w:val="23"/>
        </w:rPr>
      </w:pPr>
      <w:r>
        <w:rPr>
          <w:sz w:val="23"/>
          <w:szCs w:val="23"/>
        </w:rPr>
        <w:t xml:space="preserve">• Software-defined radios and cognitive radios for IoT </w:t>
      </w:r>
    </w:p>
    <w:p>
      <w:pPr>
        <w:pStyle w:val="Default"/>
        <w:rPr>
          <w:sz w:val="23"/>
          <w:szCs w:val="23"/>
        </w:rPr>
      </w:pPr>
      <w:r>
        <w:rPr>
          <w:sz w:val="23"/>
          <w:szCs w:val="23"/>
        </w:rPr>
        <w:t xml:space="preserve">• Self-organizing network and SoN algorithm in IoT systems </w:t>
      </w:r>
    </w:p>
    <w:p>
      <w:pPr>
        <w:pStyle w:val="Default"/>
        <w:rPr>
          <w:sz w:val="23"/>
          <w:szCs w:val="23"/>
        </w:rPr>
      </w:pPr>
      <w:r>
        <w:rPr>
          <w:sz w:val="23"/>
          <w:szCs w:val="23"/>
        </w:rPr>
        <w:t xml:space="preserve">• Energy-constrained wireless sensing techniques </w:t>
      </w:r>
    </w:p>
    <w:p>
      <w:pPr>
        <w:pStyle w:val="Default"/>
        <w:rPr>
          <w:sz w:val="23"/>
          <w:szCs w:val="23"/>
        </w:rPr>
      </w:pPr>
      <w:r>
        <w:rPr>
          <w:sz w:val="23"/>
          <w:szCs w:val="23"/>
        </w:rPr>
        <w:t xml:space="preserve">• Compressed sensing for signal with sparse structure in IoT applications </w:t>
      </w:r>
    </w:p>
    <w:p>
      <w:pPr>
        <w:pStyle w:val="Default"/>
        <w:rPr>
          <w:sz w:val="23"/>
          <w:szCs w:val="23"/>
        </w:rPr>
      </w:pPr>
      <w:r>
        <w:rPr>
          <w:sz w:val="23"/>
          <w:szCs w:val="23"/>
        </w:rPr>
        <w:t xml:space="preserve">• Low-Power Wide-Area Network (LPWAN) and Long Range Wide Area Network (LoRaWAN) </w:t>
      </w:r>
    </w:p>
    <w:p>
      <w:pPr>
        <w:pStyle w:val="Default"/>
        <w:rPr>
          <w:sz w:val="23"/>
          <w:szCs w:val="23"/>
        </w:rPr>
      </w:pPr>
      <w:r>
        <w:rPr>
          <w:sz w:val="23"/>
          <w:szCs w:val="23"/>
        </w:rPr>
        <w:t xml:space="preserve">• 5G technologies and their application in IoT </w:t>
      </w:r>
    </w:p>
    <w:p>
      <w:pPr>
        <w:pStyle w:val="Default"/>
        <w:rPr>
          <w:sz w:val="23"/>
          <w:szCs w:val="23"/>
        </w:rPr>
      </w:pPr>
      <w:r>
        <w:rPr>
          <w:sz w:val="23"/>
          <w:szCs w:val="23"/>
        </w:rPr>
        <w:t xml:space="preserve">• </w:t>
      </w:r>
      <w:r>
        <w:t>Machine Learning for Processing and Analysis of Healthcare data</w:t>
      </w:r>
    </w:p>
    <w:p>
      <w:pPr>
        <w:pStyle w:val="Default"/>
        <w:rPr>
          <w:sz w:val="23"/>
          <w:szCs w:val="23"/>
        </w:rPr>
      </w:pPr>
      <w:r>
        <w:rPr>
          <w:sz w:val="23"/>
          <w:szCs w:val="23"/>
        </w:rPr>
        <w:t xml:space="preserve">• Cyber-physical system architecture </w:t>
      </w:r>
    </w:p>
    <w:p>
      <w:pPr>
        <w:pStyle w:val="Default"/>
        <w:rPr>
          <w:sz w:val="23"/>
          <w:szCs w:val="23"/>
        </w:rPr>
      </w:pPr>
      <w:r>
        <w:rPr>
          <w:sz w:val="23"/>
          <w:szCs w:val="23"/>
        </w:rPr>
        <w:t xml:space="preserve">• Peer-to-peer device networking </w:t>
      </w:r>
    </w:p>
    <w:p>
      <w:pPr>
        <w:pStyle w:val="Default"/>
        <w:rPr>
          <w:sz w:val="23"/>
          <w:szCs w:val="23"/>
        </w:rPr>
      </w:pPr>
      <w:r>
        <w:rPr>
          <w:sz w:val="23"/>
          <w:szCs w:val="23"/>
        </w:rPr>
        <w:t xml:space="preserve">• IoT traffic characterization </w:t>
      </w:r>
    </w:p>
    <w:p>
      <w:pPr>
        <w:pStyle w:val="Default"/>
        <w:rPr>
          <w:sz w:val="23"/>
          <w:szCs w:val="23"/>
        </w:rPr>
      </w:pPr>
      <w:r>
        <w:rPr>
          <w:sz w:val="23"/>
          <w:szCs w:val="23"/>
        </w:rPr>
        <w:t xml:space="preserve">• Modeling of large-scale IoT </w:t>
      </w:r>
    </w:p>
    <w:p>
      <w:pPr>
        <w:pStyle w:val="Default"/>
        <w:rPr>
          <w:sz w:val="23"/>
          <w:szCs w:val="23"/>
        </w:rPr>
      </w:pPr>
      <w:r>
        <w:rPr>
          <w:sz w:val="23"/>
          <w:szCs w:val="23"/>
        </w:rPr>
        <w:t xml:space="preserve">• Interoperability and integration of emerging standards with existing standards </w:t>
      </w:r>
    </w:p>
    <w:p>
      <w:pPr>
        <w:pStyle w:val="Default"/>
        <w:rPr>
          <w:sz w:val="23"/>
          <w:szCs w:val="23"/>
        </w:rPr>
      </w:pPr>
      <w:r>
        <w:rPr>
          <w:sz w:val="23"/>
          <w:szCs w:val="23"/>
        </w:rPr>
        <w:t xml:space="preserve">• Machine learning algorithm for adaptive computing in IoT </w:t>
      </w:r>
    </w:p>
    <w:p>
      <w:pPr>
        <w:pStyle w:val="Default"/>
        <w:rPr>
          <w:sz w:val="23"/>
          <w:szCs w:val="23"/>
        </w:rPr>
      </w:pPr>
      <w:r>
        <w:rPr>
          <w:sz w:val="23"/>
          <w:szCs w:val="23"/>
        </w:rPr>
        <w:t xml:space="preserve">• Security and privacy innovation for IoT applications </w:t>
      </w:r>
    </w:p>
    <w:p>
      <w:pPr>
        <w:spacing w:line="240" w:lineRule="auto"/>
        <w:rPr>
          <w:rFonts w:ascii="Times New Roman" w:hAnsi="Times New Roman" w:cs="Times New Roman"/>
          <w:sz w:val="36"/>
          <w:szCs w:val="36"/>
          <w:lang w:val="en-IN"/>
        </w:rPr>
      </w:pPr>
    </w:p>
    <w:p>
      <w:pPr>
        <w:autoSpaceDE w:val="0"/>
        <w:autoSpaceDN w:val="0"/>
        <w:adjustRightInd w:val="0"/>
        <w:spacing w:after="0" w:line="240" w:lineRule="auto"/>
        <w:jc w:val="both"/>
        <w:rPr>
          <w:rFonts w:ascii="Book Antiqua" w:hAnsi="Book Antiqua" w:cs="Century Gothic,Bold"/>
          <w:b/>
          <w:bCs/>
          <w:color w:val="000000" w:themeColor="text1"/>
          <w:sz w:val="28"/>
          <w:szCs w:val="28"/>
          <w:lang w:val="en-IN"/>
        </w:rPr>
      </w:pPr>
      <w:r>
        <w:rPr>
          <w:rFonts w:ascii="Book Antiqua" w:hAnsi="Book Antiqua" w:cs="Century Gothic,Bold"/>
          <w:b/>
          <w:bCs/>
          <w:color w:val="000000" w:themeColor="text1"/>
          <w:sz w:val="28"/>
          <w:szCs w:val="28"/>
          <w:lang w:val="en-IN"/>
        </w:rPr>
        <w:t>Technical Programme Committee(s):</w:t>
      </w:r>
    </w:p>
    <w:p>
      <w:pPr>
        <w:pStyle w:val="ListParagraph"/>
        <w:numPr>
          <w:ilvl w:val="0"/>
          <w:numId w:val="1"/>
        </w:numPr>
        <w:spacing w:line="240" w:lineRule="auto"/>
        <w:rPr>
          <w:rFonts w:ascii="Times New Roman" w:hAnsi="Times New Roman" w:cs="Times New Roman"/>
          <w:sz w:val="36"/>
          <w:szCs w:val="36"/>
          <w:lang w:val="en-IN"/>
        </w:rPr>
      </w:pPr>
      <w:r>
        <w:rPr>
          <w:rFonts w:ascii="Times New Roman" w:hAnsi="Times New Roman" w:cs="Times New Roman"/>
          <w:sz w:val="24"/>
          <w:szCs w:val="36"/>
          <w:lang w:val="en-IN"/>
        </w:rPr>
        <w:t>Dr. Prashant Kumar, NIT Jalandhar, INDIA</w:t>
      </w:r>
    </w:p>
    <w:p>
      <w:pPr>
        <w:pStyle w:val="ListParagraph"/>
        <w:numPr>
          <w:ilvl w:val="0"/>
          <w:numId w:val="1"/>
        </w:numPr>
        <w:spacing w:line="240" w:lineRule="auto"/>
        <w:rPr>
          <w:rFonts w:ascii="Times New Roman" w:hAnsi="Times New Roman" w:cs="Times New Roman"/>
          <w:sz w:val="36"/>
          <w:szCs w:val="36"/>
          <w:lang w:val="en-IN"/>
        </w:rPr>
      </w:pPr>
      <w:r>
        <w:rPr>
          <w:rFonts w:ascii="Times New Roman" w:hAnsi="Times New Roman" w:cs="Times New Roman"/>
          <w:sz w:val="24"/>
          <w:szCs w:val="36"/>
          <w:lang w:val="en-IN"/>
        </w:rPr>
        <w:t>Dr. Sonia, NIT Delhi, INDIA</w:t>
      </w:r>
    </w:p>
    <w:p>
      <w:pPr>
        <w:pStyle w:val="ListParagraph"/>
        <w:numPr>
          <w:ilvl w:val="0"/>
          <w:numId w:val="1"/>
        </w:numPr>
        <w:spacing w:line="240" w:lineRule="auto"/>
        <w:rPr>
          <w:rFonts w:ascii="Times New Roman" w:hAnsi="Times New Roman" w:cs="Times New Roman"/>
          <w:sz w:val="36"/>
          <w:szCs w:val="36"/>
          <w:lang w:val="en-IN"/>
        </w:rPr>
      </w:pPr>
      <w:r>
        <w:rPr>
          <w:rFonts w:ascii="Times New Roman" w:hAnsi="Times New Roman" w:cs="Times New Roman"/>
          <w:sz w:val="24"/>
          <w:szCs w:val="36"/>
          <w:lang w:val="en-IN"/>
        </w:rPr>
        <w:t>Dr. Malay Kumar, IIIT Dharwad, INDIA</w:t>
      </w:r>
    </w:p>
    <w:p>
      <w:pPr>
        <w:pStyle w:val="ListParagraph"/>
        <w:numPr>
          <w:ilvl w:val="0"/>
          <w:numId w:val="1"/>
        </w:numPr>
        <w:spacing w:line="240" w:lineRule="auto"/>
        <w:rPr>
          <w:rFonts w:ascii="Times New Roman" w:hAnsi="Times New Roman" w:cs="Times New Roman"/>
          <w:sz w:val="36"/>
          <w:szCs w:val="36"/>
          <w:lang w:val="en-IN"/>
        </w:rPr>
      </w:pPr>
      <w:r>
        <w:rPr>
          <w:rFonts w:ascii="Times New Roman" w:hAnsi="Times New Roman" w:cs="Times New Roman"/>
          <w:sz w:val="24"/>
          <w:szCs w:val="36"/>
          <w:lang w:val="en-IN"/>
        </w:rPr>
        <w:t>Dr. Yayati Gupta, IIT Ropar, INDIA</w:t>
      </w:r>
    </w:p>
    <w:p>
      <w:pPr>
        <w:pStyle w:val="ListParagraph"/>
        <w:numPr>
          <w:ilvl w:val="0"/>
          <w:numId w:val="1"/>
        </w:numPr>
        <w:spacing w:line="240" w:lineRule="auto"/>
        <w:rPr>
          <w:rFonts w:ascii="Times New Roman" w:hAnsi="Times New Roman" w:cs="Times New Roman"/>
          <w:sz w:val="36"/>
          <w:szCs w:val="36"/>
          <w:lang w:val="en-IN"/>
        </w:rPr>
      </w:pPr>
      <w:r>
        <w:rPr>
          <w:rFonts w:ascii="Times New Roman" w:hAnsi="Times New Roman" w:cs="Times New Roman"/>
          <w:sz w:val="24"/>
          <w:szCs w:val="36"/>
          <w:lang w:val="en-IN"/>
        </w:rPr>
        <w:t>Dr. Jyoti Pruthi, MRU Faridabad, INDIA</w:t>
      </w:r>
    </w:p>
    <w:p>
      <w:pPr>
        <w:pStyle w:val="ListParagraph"/>
        <w:numPr>
          <w:ilvl w:val="0"/>
          <w:numId w:val="1"/>
        </w:numPr>
        <w:spacing w:line="240" w:lineRule="auto"/>
        <w:rPr>
          <w:rFonts w:ascii="Times New Roman" w:hAnsi="Times New Roman" w:cs="Times New Roman"/>
          <w:sz w:val="36"/>
          <w:szCs w:val="36"/>
          <w:lang w:val="en-IN"/>
        </w:rPr>
      </w:pPr>
      <w:r>
        <w:rPr>
          <w:rFonts w:ascii="Times New Roman" w:hAnsi="Times New Roman" w:cs="Times New Roman"/>
          <w:sz w:val="24"/>
          <w:szCs w:val="36"/>
          <w:lang w:val="en-IN"/>
        </w:rPr>
        <w:t>Dr. Suresh Kumar, MRIIS Faridabad, INDIA</w:t>
      </w:r>
    </w:p>
    <w:p>
      <w:pPr>
        <w:pStyle w:val="ListParagraph"/>
        <w:numPr>
          <w:ilvl w:val="0"/>
          <w:numId w:val="1"/>
        </w:numPr>
        <w:spacing w:line="240" w:lineRule="auto"/>
        <w:rPr>
          <w:rFonts w:ascii="Times New Roman" w:hAnsi="Times New Roman" w:cs="Times New Roman"/>
          <w:sz w:val="36"/>
          <w:szCs w:val="36"/>
          <w:lang w:val="en-IN"/>
        </w:rPr>
      </w:pPr>
      <w:r>
        <w:rPr>
          <w:rFonts w:ascii="Times New Roman" w:hAnsi="Times New Roman" w:cs="Times New Roman"/>
          <w:sz w:val="24"/>
          <w:szCs w:val="36"/>
          <w:lang w:val="en-IN"/>
        </w:rPr>
        <w:t>Dr. Harish Kumar, YMCAUST Faridabad, INDIA</w:t>
      </w:r>
    </w:p>
    <w:p>
      <w:pPr>
        <w:pStyle w:val="ListParagraph"/>
        <w:numPr>
          <w:ilvl w:val="0"/>
          <w:numId w:val="1"/>
        </w:numPr>
        <w:spacing w:line="240" w:lineRule="auto"/>
        <w:rPr>
          <w:rFonts w:ascii="Times New Roman" w:hAnsi="Times New Roman" w:cs="Times New Roman"/>
          <w:sz w:val="36"/>
          <w:szCs w:val="36"/>
          <w:lang w:val="en-IN"/>
        </w:rPr>
      </w:pPr>
      <w:r>
        <w:rPr>
          <w:rFonts w:ascii="Times New Roman" w:hAnsi="Times New Roman" w:cs="Times New Roman"/>
          <w:sz w:val="24"/>
          <w:szCs w:val="36"/>
          <w:lang w:val="en-IN"/>
        </w:rPr>
        <w:t>Dr. Umesh Kumar, YMCAUST Faridabad, INDIA</w:t>
      </w:r>
    </w:p>
    <w:p>
      <w:pPr>
        <w:pStyle w:val="ListParagraph"/>
        <w:numPr>
          <w:ilvl w:val="0"/>
          <w:numId w:val="1"/>
        </w:numPr>
        <w:spacing w:line="240" w:lineRule="auto"/>
        <w:rPr>
          <w:rFonts w:ascii="Times New Roman" w:hAnsi="Times New Roman" w:cs="Times New Roman"/>
          <w:sz w:val="36"/>
          <w:szCs w:val="36"/>
          <w:lang w:val="en-IN"/>
        </w:rPr>
      </w:pPr>
      <w:r>
        <w:rPr>
          <w:rFonts w:ascii="Times New Roman" w:hAnsi="Times New Roman" w:cs="Times New Roman"/>
          <w:sz w:val="24"/>
          <w:szCs w:val="36"/>
          <w:lang w:val="en-IN"/>
        </w:rPr>
        <w:t>Dr. Mrinal Goswami, UPES Dehradun, INDIA</w:t>
      </w:r>
    </w:p>
    <w:p>
      <w:pPr>
        <w:pStyle w:val="ListParagraph"/>
        <w:numPr>
          <w:ilvl w:val="0"/>
          <w:numId w:val="1"/>
        </w:numPr>
        <w:spacing w:line="240" w:lineRule="auto"/>
        <w:rPr>
          <w:rFonts w:ascii="Times New Roman" w:hAnsi="Times New Roman" w:cs="Times New Roman"/>
          <w:sz w:val="36"/>
          <w:szCs w:val="36"/>
          <w:lang w:val="en-IN"/>
        </w:rPr>
      </w:pPr>
      <w:r>
        <w:rPr>
          <w:rFonts w:ascii="Times New Roman" w:hAnsi="Times New Roman" w:cs="Times New Roman"/>
          <w:sz w:val="24"/>
          <w:szCs w:val="36"/>
          <w:lang w:val="en-IN"/>
        </w:rPr>
        <w:t>Dr. R. K. Saini, DIT University Dehradun, INDIA</w:t>
      </w:r>
    </w:p>
    <w:p>
      <w:pPr>
        <w:spacing w:line="240" w:lineRule="auto"/>
        <w:rPr>
          <w:rFonts w:ascii="Times New Roman" w:hAnsi="Times New Roman" w:cs="Times New Roman"/>
          <w:b/>
          <w:sz w:val="36"/>
          <w:szCs w:val="36"/>
          <w:u w:val="single"/>
          <w:lang w:val="en-IN"/>
        </w:rPr>
      </w:pPr>
      <w:r>
        <w:rPr>
          <w:rFonts w:ascii="Times New Roman" w:hAnsi="Times New Roman" w:cs="Times New Roman"/>
          <w:b/>
          <w:sz w:val="36"/>
          <w:szCs w:val="36"/>
          <w:u w:val="single"/>
          <w:lang w:val="en-IN"/>
        </w:rPr>
        <w:t>About MRCN 2023:</w:t>
      </w:r>
    </w:p>
    <w:p>
      <w:pPr>
        <w:autoSpaceDE w:val="0"/>
        <w:autoSpaceDN w:val="0"/>
        <w:adjustRightInd w:val="0"/>
        <w:spacing w:after="0" w:line="240" w:lineRule="auto"/>
        <w:rPr>
          <w:rFonts w:ascii="Times New Roman" w:hAnsi="Times New Roman" w:cs="Times New Roman"/>
          <w:b/>
          <w:bCs/>
          <w:color w:val="212529"/>
          <w:sz w:val="28"/>
          <w:szCs w:val="28"/>
        </w:rPr>
      </w:pPr>
      <w:r>
        <w:rPr>
          <w:rFonts w:ascii="Times New Roman" w:eastAsia="Times New Roman" w:hAnsi="Times New Roman" w:cs="Times New Roman"/>
          <w:color w:val="000000"/>
          <w:sz w:val="28"/>
          <w:szCs w:val="28"/>
        </w:rPr>
        <w:t xml:space="preserve">The scope of the book covers original works on is seen as a turning point in developing the quality human life/ performance in the future, therefore it has been identified as the theme of the conference. The aim of publishing the book is to serve for researchers, developers and educators working in the area of recent advances and upcoming technologies in the field of Cellular systems, 2G/2.5G/3G/4G/5G and beyond ,LTE, WiMAX, WMAN, and other emerging broadband wireless networks ,WLAN, WPAN, and other home/personal networking technologies, Pervasive and wearable computing and networking , Small cells and femtocell networks , Wireless mesh </w:t>
      </w:r>
      <w:r>
        <w:rPr>
          <w:rFonts w:ascii="Times New Roman" w:eastAsia="Times New Roman" w:hAnsi="Times New Roman" w:cs="Times New Roman"/>
          <w:color w:val="000000"/>
          <w:sz w:val="28"/>
          <w:szCs w:val="28"/>
        </w:rPr>
        <w:lastRenderedPageBreak/>
        <w:t>networks, Vehicular wireless networks ,Cognitive radio networks and their applications, Wireless multimedia networks , Green wireless networks, Standardization activities of emerging wireless technologies Power management and energy conservation techniques. As the book includes recent advances in research issues and applications, the contents will be beneficial to professors, research scholars, researchers, and engineers. This book will provide support and aid to the researchers involved in designing decision support systems that will permit the societal acceptance of ambient intelligence. The overall goal of this book is to present the latest snapshot of the ongoing research as well as to shed further light on future directions in this space. Authors are invited to submit papers presenting novel technical studies as well as position and vision papers comprising hypothetical/speculative scenarios.</w:t>
      </w:r>
    </w:p>
    <w:p>
      <w:pPr>
        <w:autoSpaceDE w:val="0"/>
        <w:autoSpaceDN w:val="0"/>
        <w:adjustRightInd w:val="0"/>
        <w:spacing w:after="0" w:line="240" w:lineRule="auto"/>
        <w:rPr>
          <w:rFonts w:ascii="Times New Roman" w:hAnsi="Times New Roman" w:cs="Times New Roman"/>
          <w:b/>
          <w:bCs/>
          <w:color w:val="212529"/>
          <w:sz w:val="28"/>
          <w:szCs w:val="28"/>
        </w:rPr>
      </w:pPr>
    </w:p>
    <w:p>
      <w:pPr>
        <w:autoSpaceDE w:val="0"/>
        <w:autoSpaceDN w:val="0"/>
        <w:adjustRightInd w:val="0"/>
        <w:spacing w:after="0" w:line="240" w:lineRule="auto"/>
        <w:rPr>
          <w:rFonts w:ascii="Times New Roman" w:hAnsi="Times New Roman" w:cs="Times New Roman"/>
          <w:b/>
          <w:bCs/>
          <w:color w:val="212529"/>
          <w:sz w:val="28"/>
          <w:szCs w:val="28"/>
        </w:rPr>
      </w:pPr>
    </w:p>
    <w:p>
      <w:pPr>
        <w:autoSpaceDE w:val="0"/>
        <w:autoSpaceDN w:val="0"/>
        <w:adjustRightInd w:val="0"/>
        <w:spacing w:after="0" w:line="240" w:lineRule="auto"/>
        <w:jc w:val="both"/>
        <w:rPr>
          <w:rFonts w:ascii="Book Antiqua" w:hAnsi="Book Antiqua" w:cs="Century Gothic,Bold"/>
          <w:b/>
          <w:bCs/>
          <w:color w:val="000000" w:themeColor="text1"/>
          <w:sz w:val="28"/>
          <w:szCs w:val="28"/>
          <w:lang w:val="en-IN"/>
        </w:rPr>
      </w:pPr>
      <w:r>
        <w:rPr>
          <w:rFonts w:ascii="Book Antiqua" w:hAnsi="Book Antiqua" w:cs="Century Gothic,Bold"/>
          <w:b/>
          <w:bCs/>
          <w:color w:val="000000" w:themeColor="text1"/>
          <w:sz w:val="28"/>
          <w:szCs w:val="28"/>
          <w:lang w:val="en-IN"/>
        </w:rPr>
        <w:t xml:space="preserve">Publications: </w:t>
      </w:r>
    </w:p>
    <w:p>
      <w:pPr>
        <w:autoSpaceDE w:val="0"/>
        <w:autoSpaceDN w:val="0"/>
        <w:adjustRightInd w:val="0"/>
        <w:spacing w:after="0" w:line="240" w:lineRule="auto"/>
        <w:jc w:val="both"/>
        <w:rPr>
          <w:rFonts w:ascii="Book Antiqua" w:hAnsi="Book Antiqua" w:cs="Century Gothic,Bold"/>
          <w:b/>
          <w:bCs/>
          <w:color w:val="000000" w:themeColor="text1"/>
          <w:sz w:val="14"/>
          <w:szCs w:val="14"/>
          <w:lang w:val="en-IN"/>
        </w:rPr>
      </w:pPr>
    </w:p>
    <w:p>
      <w:pPr>
        <w:spacing w:after="0" w:line="240" w:lineRule="auto"/>
        <w:rPr>
          <w:rFonts w:ascii="Times New Roman" w:hAnsi="Times New Roman" w:cs="Times New Roman"/>
          <w:sz w:val="28"/>
          <w:szCs w:val="28"/>
          <w:lang w:val="en-IN"/>
        </w:rPr>
      </w:pPr>
      <w:r>
        <w:rPr>
          <w:rFonts w:ascii="Times New Roman" w:hAnsi="Times New Roman" w:cs="Times New Roman"/>
          <w:sz w:val="28"/>
          <w:szCs w:val="28"/>
          <w:lang w:val="en-IN"/>
        </w:rPr>
        <w:t xml:space="preserve">All the accepted papers will be published in the proceedings in the Springer book series “Lecture Notes in Network and Systems” Springer link: </w:t>
      </w:r>
      <w:hyperlink r:id="rId12" w:history="1">
        <w:r>
          <w:rPr>
            <w:rStyle w:val="Hyperlink"/>
            <w:rFonts w:ascii="Times New Roman" w:hAnsi="Times New Roman" w:cs="Times New Roman"/>
            <w:sz w:val="28"/>
            <w:szCs w:val="28"/>
            <w:lang w:val="en-IN"/>
          </w:rPr>
          <w:t>https://www.springer.com/series/15179</w:t>
        </w:r>
      </w:hyperlink>
      <w:r>
        <w:rPr>
          <w:rFonts w:ascii="Times New Roman" w:hAnsi="Times New Roman" w:cs="Times New Roman"/>
          <w:sz w:val="28"/>
          <w:szCs w:val="28"/>
          <w:lang w:val="en-IN"/>
        </w:rPr>
        <w:t xml:space="preserve">  </w:t>
      </w:r>
      <w:r>
        <w:rPr>
          <w:rFonts w:ascii="Times New Roman" w:hAnsi="Times New Roman" w:cs="Times New Roman"/>
          <w:b/>
          <w:sz w:val="32"/>
          <w:szCs w:val="28"/>
          <w:lang w:val="en-IN"/>
        </w:rPr>
        <w:t>(Scopus Indexed)</w:t>
      </w:r>
    </w:p>
    <w:p>
      <w:pPr>
        <w:spacing w:after="0" w:line="240" w:lineRule="auto"/>
        <w:rPr>
          <w:rFonts w:ascii="Times New Roman" w:hAnsi="Times New Roman" w:cs="Times New Roman"/>
          <w:sz w:val="36"/>
          <w:szCs w:val="36"/>
          <w:lang w:val="en-IN"/>
        </w:rPr>
      </w:pPr>
    </w:p>
    <w:p>
      <w:pPr>
        <w:spacing w:line="240" w:lineRule="auto"/>
        <w:rPr>
          <w:rFonts w:ascii="Times New Roman" w:hAnsi="Times New Roman" w:cs="Times New Roman"/>
          <w:b/>
          <w:sz w:val="36"/>
          <w:szCs w:val="36"/>
          <w:u w:val="single"/>
          <w:lang w:val="en-IN"/>
        </w:rPr>
      </w:pPr>
      <w:r>
        <w:rPr>
          <w:rFonts w:ascii="Times New Roman" w:hAnsi="Times New Roman" w:cs="Times New Roman"/>
          <w:b/>
          <w:sz w:val="36"/>
          <w:szCs w:val="36"/>
          <w:u w:val="single"/>
          <w:lang w:val="en-IN"/>
        </w:rPr>
        <w:t>Important Dates:</w:t>
      </w:r>
    </w:p>
    <w:tbl>
      <w:tblPr>
        <w:tblW w:w="14273" w:type="dxa"/>
        <w:tblCellSpacing w:w="15" w:type="dxa"/>
        <w:tblInd w:w="-537" w:type="dxa"/>
        <w:shd w:val="clear" w:color="auto" w:fill="FFFFFF"/>
        <w:tblCellMar>
          <w:top w:w="15" w:type="dxa"/>
          <w:left w:w="15" w:type="dxa"/>
          <w:bottom w:w="15" w:type="dxa"/>
          <w:right w:w="15" w:type="dxa"/>
        </w:tblCellMar>
        <w:tblLook w:val="04A0" w:firstRow="1" w:lastRow="0" w:firstColumn="1" w:lastColumn="0" w:noHBand="0" w:noVBand="1"/>
      </w:tblPr>
      <w:tblGrid>
        <w:gridCol w:w="7953"/>
        <w:gridCol w:w="6320"/>
      </w:tblGrid>
      <w:tr>
        <w:trPr>
          <w:tblCellSpacing w:w="15" w:type="dxa"/>
        </w:trPr>
        <w:tc>
          <w:tcPr>
            <w:tcW w:w="7908" w:type="dxa"/>
            <w:shd w:val="clear" w:color="auto" w:fill="FFFFFF"/>
            <w:vAlign w:val="center"/>
            <w:hideMark/>
          </w:tcPr>
          <w:p>
            <w:pPr>
              <w:spacing w:after="0" w:line="240" w:lineRule="auto"/>
              <w:rPr>
                <w:rFonts w:ascii="Source Sans Pro" w:eastAsia="Times New Roman" w:hAnsi="Source Sans Pro" w:cs="Times New Roman"/>
                <w:color w:val="404248"/>
                <w:sz w:val="28"/>
                <w:szCs w:val="28"/>
              </w:rPr>
            </w:pPr>
            <w:r>
              <w:rPr>
                <w:rFonts w:ascii="Source Sans Pro" w:eastAsia="Times New Roman" w:hAnsi="Source Sans Pro" w:cs="Times New Roman"/>
                <w:color w:val="404248"/>
                <w:sz w:val="28"/>
                <w:szCs w:val="28"/>
              </w:rPr>
              <w:t xml:space="preserve">     Last Dates of Paper submission</w:t>
            </w:r>
          </w:p>
        </w:tc>
        <w:tc>
          <w:tcPr>
            <w:tcW w:w="6275" w:type="dxa"/>
            <w:shd w:val="clear" w:color="auto" w:fill="FFFFFF"/>
            <w:vAlign w:val="center"/>
            <w:hideMark/>
          </w:tcPr>
          <w:p>
            <w:pPr>
              <w:spacing w:after="0" w:line="240" w:lineRule="auto"/>
              <w:rPr>
                <w:rFonts w:ascii="Source Sans Pro" w:eastAsia="Times New Roman" w:hAnsi="Source Sans Pro" w:cs="Times New Roman"/>
                <w:color w:val="404248"/>
                <w:sz w:val="28"/>
                <w:szCs w:val="28"/>
              </w:rPr>
            </w:pPr>
            <w:r>
              <w:rPr>
                <w:rFonts w:ascii="Source Sans Pro" w:eastAsia="Times New Roman" w:hAnsi="Source Sans Pro" w:cs="Times New Roman"/>
                <w:color w:val="404248"/>
                <w:sz w:val="28"/>
                <w:szCs w:val="28"/>
              </w:rPr>
              <w:t>25</w:t>
            </w:r>
            <w:r>
              <w:rPr>
                <w:rFonts w:ascii="Source Sans Pro" w:eastAsia="Times New Roman" w:hAnsi="Source Sans Pro" w:cs="Times New Roman"/>
                <w:color w:val="404248"/>
                <w:sz w:val="28"/>
                <w:szCs w:val="28"/>
                <w:vertAlign w:val="superscript"/>
              </w:rPr>
              <w:t>th</w:t>
            </w:r>
            <w:r>
              <w:rPr>
                <w:rFonts w:ascii="Source Sans Pro" w:eastAsia="Times New Roman" w:hAnsi="Source Sans Pro" w:cs="Times New Roman"/>
                <w:color w:val="404248"/>
                <w:sz w:val="28"/>
                <w:szCs w:val="28"/>
              </w:rPr>
              <w:t xml:space="preserve"> June 2023</w:t>
            </w:r>
          </w:p>
        </w:tc>
      </w:tr>
      <w:tr>
        <w:trPr>
          <w:tblCellSpacing w:w="15" w:type="dxa"/>
        </w:trPr>
        <w:tc>
          <w:tcPr>
            <w:tcW w:w="7908" w:type="dxa"/>
            <w:shd w:val="clear" w:color="auto" w:fill="FFFFFF"/>
            <w:vAlign w:val="center"/>
            <w:hideMark/>
          </w:tcPr>
          <w:p>
            <w:pPr>
              <w:spacing w:after="0" w:line="240" w:lineRule="auto"/>
              <w:rPr>
                <w:rFonts w:ascii="Source Sans Pro" w:eastAsia="Times New Roman" w:hAnsi="Source Sans Pro" w:cs="Times New Roman"/>
                <w:color w:val="404248"/>
                <w:sz w:val="28"/>
                <w:szCs w:val="28"/>
              </w:rPr>
            </w:pPr>
            <w:r>
              <w:rPr>
                <w:rFonts w:ascii="Source Sans Pro" w:eastAsia="Times New Roman" w:hAnsi="Source Sans Pro" w:cs="Times New Roman"/>
                <w:color w:val="404248"/>
                <w:sz w:val="28"/>
                <w:szCs w:val="28"/>
              </w:rPr>
              <w:t xml:space="preserve">     Paper Acceptance Notification</w:t>
            </w:r>
          </w:p>
        </w:tc>
        <w:tc>
          <w:tcPr>
            <w:tcW w:w="6275" w:type="dxa"/>
            <w:shd w:val="clear" w:color="auto" w:fill="FFFFFF"/>
            <w:vAlign w:val="center"/>
            <w:hideMark/>
          </w:tcPr>
          <w:p>
            <w:pPr>
              <w:spacing w:after="0" w:line="240" w:lineRule="auto"/>
              <w:rPr>
                <w:rFonts w:ascii="Source Sans Pro" w:eastAsia="Times New Roman" w:hAnsi="Source Sans Pro" w:cs="Times New Roman"/>
                <w:color w:val="404248"/>
                <w:sz w:val="28"/>
                <w:szCs w:val="28"/>
              </w:rPr>
            </w:pPr>
            <w:r>
              <w:rPr>
                <w:rFonts w:ascii="Source Sans Pro" w:eastAsia="Times New Roman" w:hAnsi="Source Sans Pro" w:cs="Times New Roman"/>
                <w:color w:val="404248"/>
                <w:sz w:val="28"/>
                <w:szCs w:val="28"/>
              </w:rPr>
              <w:t>30</w:t>
            </w:r>
            <w:r>
              <w:rPr>
                <w:rFonts w:ascii="Source Sans Pro" w:eastAsia="Times New Roman" w:hAnsi="Source Sans Pro" w:cs="Times New Roman"/>
                <w:color w:val="404248"/>
                <w:sz w:val="28"/>
                <w:szCs w:val="28"/>
                <w:vertAlign w:val="superscript"/>
              </w:rPr>
              <w:t>th</w:t>
            </w:r>
            <w:r>
              <w:rPr>
                <w:rFonts w:ascii="Source Sans Pro" w:eastAsia="Times New Roman" w:hAnsi="Source Sans Pro" w:cs="Times New Roman"/>
                <w:color w:val="404248"/>
                <w:sz w:val="28"/>
                <w:szCs w:val="28"/>
              </w:rPr>
              <w:t xml:space="preserve"> July 2023</w:t>
            </w:r>
          </w:p>
        </w:tc>
      </w:tr>
      <w:tr>
        <w:trPr>
          <w:tblCellSpacing w:w="15" w:type="dxa"/>
        </w:trPr>
        <w:tc>
          <w:tcPr>
            <w:tcW w:w="7908" w:type="dxa"/>
            <w:shd w:val="clear" w:color="auto" w:fill="FFFFFF"/>
            <w:vAlign w:val="center"/>
            <w:hideMark/>
          </w:tcPr>
          <w:p>
            <w:pPr>
              <w:spacing w:after="0" w:line="240" w:lineRule="auto"/>
              <w:rPr>
                <w:rFonts w:ascii="Source Sans Pro" w:eastAsia="Times New Roman" w:hAnsi="Source Sans Pro" w:cs="Times New Roman"/>
                <w:color w:val="404248"/>
                <w:sz w:val="28"/>
                <w:szCs w:val="28"/>
              </w:rPr>
            </w:pPr>
            <w:r>
              <w:rPr>
                <w:rFonts w:ascii="Source Sans Pro" w:eastAsia="Times New Roman" w:hAnsi="Source Sans Pro" w:cs="Times New Roman"/>
                <w:color w:val="404248"/>
                <w:sz w:val="28"/>
                <w:szCs w:val="28"/>
              </w:rPr>
              <w:t xml:space="preserve">     Last date for receiving CRP and Author Registration</w:t>
            </w:r>
          </w:p>
        </w:tc>
        <w:tc>
          <w:tcPr>
            <w:tcW w:w="6275" w:type="dxa"/>
            <w:shd w:val="clear" w:color="auto" w:fill="FFFFFF"/>
            <w:vAlign w:val="center"/>
            <w:hideMark/>
          </w:tcPr>
          <w:p>
            <w:pPr>
              <w:spacing w:after="0" w:line="240" w:lineRule="auto"/>
              <w:rPr>
                <w:rFonts w:ascii="Source Sans Pro" w:eastAsia="Times New Roman" w:hAnsi="Source Sans Pro" w:cs="Times New Roman"/>
                <w:color w:val="404248"/>
                <w:sz w:val="28"/>
                <w:szCs w:val="28"/>
              </w:rPr>
            </w:pPr>
            <w:r>
              <w:rPr>
                <w:rFonts w:ascii="Source Sans Pro" w:eastAsia="Times New Roman" w:hAnsi="Source Sans Pro" w:cs="Times New Roman"/>
                <w:color w:val="404248"/>
                <w:sz w:val="28"/>
                <w:szCs w:val="28"/>
              </w:rPr>
              <w:t>10</w:t>
            </w:r>
            <w:r>
              <w:rPr>
                <w:rFonts w:ascii="Source Sans Pro" w:eastAsia="Times New Roman" w:hAnsi="Source Sans Pro" w:cs="Times New Roman"/>
                <w:color w:val="404248"/>
                <w:sz w:val="28"/>
                <w:szCs w:val="28"/>
                <w:vertAlign w:val="superscript"/>
              </w:rPr>
              <w:t>th</w:t>
            </w:r>
            <w:r>
              <w:rPr>
                <w:rFonts w:ascii="Source Sans Pro" w:eastAsia="Times New Roman" w:hAnsi="Source Sans Pro" w:cs="Times New Roman"/>
                <w:color w:val="404248"/>
                <w:sz w:val="28"/>
                <w:szCs w:val="28"/>
              </w:rPr>
              <w:t xml:space="preserve"> August 2023</w:t>
            </w:r>
          </w:p>
        </w:tc>
      </w:tr>
      <w:tr>
        <w:trPr>
          <w:tblCellSpacing w:w="15" w:type="dxa"/>
        </w:trPr>
        <w:tc>
          <w:tcPr>
            <w:tcW w:w="7908" w:type="dxa"/>
            <w:shd w:val="clear" w:color="auto" w:fill="FBFBFB"/>
            <w:vAlign w:val="center"/>
            <w:hideMark/>
          </w:tcPr>
          <w:p>
            <w:pPr>
              <w:spacing w:after="0" w:line="240" w:lineRule="auto"/>
              <w:rPr>
                <w:rFonts w:ascii="Source Sans Pro" w:eastAsia="Times New Roman" w:hAnsi="Source Sans Pro" w:cs="Times New Roman"/>
                <w:color w:val="404248"/>
                <w:sz w:val="28"/>
                <w:szCs w:val="28"/>
              </w:rPr>
            </w:pPr>
            <w:r>
              <w:rPr>
                <w:rFonts w:ascii="Source Sans Pro" w:eastAsia="Times New Roman" w:hAnsi="Source Sans Pro" w:cs="Times New Roman"/>
                <w:color w:val="404248"/>
                <w:sz w:val="28"/>
                <w:szCs w:val="28"/>
              </w:rPr>
              <w:t xml:space="preserve">     Conference Dates</w:t>
            </w:r>
          </w:p>
        </w:tc>
        <w:tc>
          <w:tcPr>
            <w:tcW w:w="6275" w:type="dxa"/>
            <w:shd w:val="clear" w:color="auto" w:fill="FBFBFB"/>
            <w:vAlign w:val="center"/>
            <w:hideMark/>
          </w:tcPr>
          <w:p>
            <w:pPr>
              <w:spacing w:after="0" w:line="240" w:lineRule="auto"/>
              <w:rPr>
                <w:rFonts w:ascii="Source Sans Pro" w:eastAsia="Times New Roman" w:hAnsi="Source Sans Pro" w:cs="Times New Roman"/>
                <w:color w:val="404248"/>
                <w:sz w:val="28"/>
                <w:szCs w:val="28"/>
              </w:rPr>
            </w:pPr>
            <w:r>
              <w:rPr>
                <w:rFonts w:ascii="Source Sans Pro" w:eastAsia="Times New Roman" w:hAnsi="Source Sans Pro" w:cs="Times New Roman"/>
                <w:color w:val="404248"/>
                <w:sz w:val="28"/>
                <w:szCs w:val="28"/>
              </w:rPr>
              <w:t>25</w:t>
            </w:r>
            <w:r>
              <w:rPr>
                <w:rFonts w:ascii="Source Sans Pro" w:eastAsia="Times New Roman" w:hAnsi="Source Sans Pro" w:cs="Times New Roman"/>
                <w:color w:val="404248"/>
                <w:sz w:val="28"/>
                <w:szCs w:val="28"/>
                <w:vertAlign w:val="superscript"/>
              </w:rPr>
              <w:t>th</w:t>
            </w:r>
            <w:r>
              <w:rPr>
                <w:rFonts w:ascii="Source Sans Pro" w:eastAsia="Times New Roman" w:hAnsi="Source Sans Pro" w:cs="Times New Roman"/>
                <w:color w:val="404248"/>
                <w:sz w:val="28"/>
                <w:szCs w:val="28"/>
              </w:rPr>
              <w:t xml:space="preserve"> -26</w:t>
            </w:r>
            <w:r>
              <w:rPr>
                <w:rFonts w:ascii="Source Sans Pro" w:eastAsia="Times New Roman" w:hAnsi="Source Sans Pro" w:cs="Times New Roman"/>
                <w:color w:val="404248"/>
                <w:sz w:val="28"/>
                <w:szCs w:val="28"/>
                <w:vertAlign w:val="superscript"/>
              </w:rPr>
              <w:t>th</w:t>
            </w:r>
            <w:r>
              <w:rPr>
                <w:rFonts w:ascii="Source Sans Pro" w:eastAsia="Times New Roman" w:hAnsi="Source Sans Pro" w:cs="Times New Roman"/>
                <w:color w:val="404248"/>
                <w:sz w:val="28"/>
                <w:szCs w:val="28"/>
              </w:rPr>
              <w:t xml:space="preserve"> August 2023</w:t>
            </w:r>
          </w:p>
        </w:tc>
      </w:tr>
    </w:tbl>
    <w:p>
      <w:pPr>
        <w:spacing w:line="240" w:lineRule="auto"/>
        <w:rPr>
          <w:rFonts w:ascii="Times New Roman" w:hAnsi="Times New Roman" w:cs="Times New Roman"/>
          <w:b/>
          <w:sz w:val="36"/>
          <w:szCs w:val="36"/>
          <w:u w:val="single"/>
          <w:lang w:val="en-IN"/>
        </w:rPr>
      </w:pPr>
    </w:p>
    <w:p>
      <w:pPr>
        <w:autoSpaceDE w:val="0"/>
        <w:autoSpaceDN w:val="0"/>
        <w:adjustRightInd w:val="0"/>
        <w:spacing w:after="0" w:line="240" w:lineRule="auto"/>
        <w:jc w:val="both"/>
        <w:rPr>
          <w:rFonts w:ascii="Times New Roman" w:hAnsi="Times New Roman" w:cs="Times New Roman"/>
          <w:bCs/>
          <w:color w:val="000000" w:themeColor="text1"/>
          <w:sz w:val="32"/>
          <w:szCs w:val="32"/>
          <w:lang w:val="en-IN"/>
        </w:rPr>
      </w:pPr>
      <w:r>
        <w:rPr>
          <w:rFonts w:ascii="Times New Roman" w:hAnsi="Times New Roman" w:cs="Times New Roman"/>
          <w:bCs/>
          <w:color w:val="000000" w:themeColor="text1"/>
          <w:sz w:val="32"/>
          <w:szCs w:val="32"/>
          <w:lang w:val="en-IN"/>
        </w:rPr>
        <w:t>All inquiries should be directed to the attention of Session Chair/Co-Chair:</w:t>
      </w:r>
    </w:p>
    <w:p>
      <w:pPr>
        <w:autoSpaceDE w:val="0"/>
        <w:autoSpaceDN w:val="0"/>
        <w:adjustRightInd w:val="0"/>
        <w:spacing w:after="0" w:line="240" w:lineRule="auto"/>
        <w:jc w:val="both"/>
        <w:rPr>
          <w:rFonts w:ascii="Book Antiqua" w:hAnsi="Book Antiqua" w:cs="Century Gothic,Bold"/>
          <w:b/>
          <w:bCs/>
          <w:color w:val="000000" w:themeColor="text1"/>
          <w:sz w:val="24"/>
          <w:szCs w:val="24"/>
          <w:lang w:val="en-IN"/>
        </w:rPr>
      </w:pPr>
    </w:p>
    <w:p>
      <w:pPr>
        <w:autoSpaceDE w:val="0"/>
        <w:autoSpaceDN w:val="0"/>
        <w:adjustRightInd w:val="0"/>
        <w:spacing w:after="0" w:line="240" w:lineRule="auto"/>
        <w:jc w:val="both"/>
        <w:rPr>
          <w:rFonts w:ascii="Times New Roman" w:hAnsi="Times New Roman" w:cs="Times New Roman"/>
          <w:bCs/>
          <w:color w:val="000000" w:themeColor="text1"/>
          <w:sz w:val="28"/>
          <w:szCs w:val="28"/>
          <w:lang w:val="en-IN"/>
        </w:rPr>
      </w:pPr>
      <w:r>
        <w:rPr>
          <w:rFonts w:ascii="Times New Roman" w:hAnsi="Times New Roman" w:cs="Times New Roman"/>
          <w:b/>
          <w:bCs/>
          <w:color w:val="000000" w:themeColor="text1"/>
          <w:sz w:val="28"/>
          <w:szCs w:val="28"/>
          <w:lang w:val="en-IN"/>
        </w:rPr>
        <w:t>Name: Dr. Rohit Tanwar</w:t>
      </w:r>
    </w:p>
    <w:p>
      <w:pPr>
        <w:autoSpaceDE w:val="0"/>
        <w:autoSpaceDN w:val="0"/>
        <w:adjustRightInd w:val="0"/>
        <w:spacing w:after="0" w:line="240" w:lineRule="auto"/>
        <w:jc w:val="both"/>
        <w:rPr>
          <w:rFonts w:ascii="Times New Roman" w:hAnsi="Times New Roman" w:cs="Times New Roman"/>
          <w:bCs/>
          <w:color w:val="000000" w:themeColor="text1"/>
          <w:sz w:val="28"/>
          <w:szCs w:val="28"/>
          <w:lang w:val="en-IN"/>
        </w:rPr>
      </w:pPr>
      <w:r>
        <w:rPr>
          <w:rFonts w:ascii="Times New Roman" w:hAnsi="Times New Roman" w:cs="Times New Roman"/>
          <w:b/>
          <w:bCs/>
          <w:color w:val="000000" w:themeColor="text1"/>
          <w:sz w:val="28"/>
          <w:szCs w:val="28"/>
          <w:lang w:val="en-IN"/>
        </w:rPr>
        <w:t>Designation: Associate Professor</w:t>
      </w:r>
    </w:p>
    <w:p>
      <w:pPr>
        <w:autoSpaceDE w:val="0"/>
        <w:autoSpaceDN w:val="0"/>
        <w:adjustRightInd w:val="0"/>
        <w:spacing w:after="0" w:line="240" w:lineRule="auto"/>
        <w:jc w:val="both"/>
        <w:rPr>
          <w:rFonts w:ascii="Times New Roman" w:hAnsi="Times New Roman" w:cs="Times New Roman"/>
          <w:bCs/>
          <w:color w:val="000000" w:themeColor="text1"/>
          <w:sz w:val="28"/>
          <w:szCs w:val="28"/>
          <w:lang w:val="en-IN"/>
        </w:rPr>
      </w:pPr>
      <w:r>
        <w:rPr>
          <w:rFonts w:ascii="Times New Roman" w:hAnsi="Times New Roman" w:cs="Times New Roman"/>
          <w:b/>
          <w:bCs/>
          <w:color w:val="000000" w:themeColor="text1"/>
          <w:sz w:val="28"/>
          <w:szCs w:val="28"/>
          <w:lang w:val="en-IN"/>
        </w:rPr>
        <w:t>Email Id: Rohit.tanwar.cse@gmail.com</w:t>
      </w:r>
    </w:p>
    <w:p>
      <w:pPr>
        <w:autoSpaceDE w:val="0"/>
        <w:autoSpaceDN w:val="0"/>
        <w:adjustRightInd w:val="0"/>
        <w:spacing w:after="0" w:line="240" w:lineRule="auto"/>
        <w:ind w:right="-558"/>
        <w:jc w:val="both"/>
        <w:rPr>
          <w:rFonts w:ascii="Times New Roman" w:hAnsi="Times New Roman" w:cs="Times New Roman"/>
          <w:b/>
          <w:bCs/>
          <w:color w:val="000000" w:themeColor="text1"/>
          <w:sz w:val="28"/>
          <w:szCs w:val="28"/>
          <w:lang w:val="en-IN"/>
        </w:rPr>
      </w:pPr>
      <w:r>
        <w:rPr>
          <w:rFonts w:ascii="Times New Roman" w:hAnsi="Times New Roman" w:cs="Times New Roman"/>
          <w:b/>
          <w:bCs/>
          <w:color w:val="000000" w:themeColor="text1"/>
          <w:sz w:val="28"/>
          <w:szCs w:val="28"/>
          <w:lang w:val="en-IN"/>
        </w:rPr>
        <w:t>Contact Number: +91 9992257914</w:t>
      </w:r>
    </w:p>
    <w:p>
      <w:pPr>
        <w:spacing w:line="240" w:lineRule="auto"/>
        <w:rPr>
          <w:rFonts w:ascii="Times New Roman" w:hAnsi="Times New Roman" w:cs="Times New Roman"/>
          <w:b/>
          <w:sz w:val="36"/>
          <w:szCs w:val="36"/>
          <w:u w:val="single"/>
          <w:lang w:val="en-IN"/>
        </w:rPr>
      </w:pPr>
    </w:p>
    <w:p>
      <w:pPr>
        <w:spacing w:after="0" w:line="240" w:lineRule="auto"/>
        <w:rPr>
          <w:rFonts w:ascii="Times New Roman" w:hAnsi="Times New Roman" w:cs="Times New Roman"/>
          <w:b/>
          <w:sz w:val="36"/>
          <w:szCs w:val="36"/>
          <w:u w:val="single"/>
          <w:lang w:val="en-IN"/>
        </w:rPr>
      </w:pPr>
      <w:r>
        <w:rPr>
          <w:rFonts w:ascii="Times New Roman" w:hAnsi="Times New Roman" w:cs="Times New Roman"/>
          <w:b/>
          <w:sz w:val="36"/>
          <w:szCs w:val="36"/>
          <w:u w:val="single"/>
          <w:lang w:val="en-IN"/>
        </w:rPr>
        <w:t>CONTACT</w:t>
      </w:r>
    </w:p>
    <w:p>
      <w:pPr>
        <w:spacing w:after="0" w:line="240" w:lineRule="auto"/>
        <w:jc w:val="center"/>
        <w:rPr>
          <w:rFonts w:ascii="Times New Roman" w:hAnsi="Times New Roman" w:cs="Times New Roman"/>
          <w:b/>
          <w:sz w:val="36"/>
          <w:szCs w:val="36"/>
          <w:u w:val="single"/>
          <w:lang w:val="en-IN"/>
        </w:rPr>
      </w:pPr>
    </w:p>
    <w:p>
      <w:pPr>
        <w:spacing w:line="240" w:lineRule="auto"/>
        <w:rPr>
          <w:rFonts w:ascii="Times New Roman" w:hAnsi="Times New Roman" w:cs="Times New Roman"/>
          <w:color w:val="000000"/>
          <w:sz w:val="36"/>
          <w:szCs w:val="36"/>
        </w:rPr>
      </w:pPr>
      <w:r>
        <w:rPr>
          <w:rFonts w:ascii="Times New Roman" w:hAnsi="Times New Roman" w:cs="Times New Roman"/>
          <w:color w:val="000000"/>
          <w:sz w:val="36"/>
          <w:szCs w:val="36"/>
        </w:rPr>
        <w:t xml:space="preserve">For more Information kindly visit the website: </w:t>
      </w:r>
    </w:p>
    <w:p>
      <w:pPr>
        <w:spacing w:line="240" w:lineRule="auto"/>
        <w:rPr>
          <w:rFonts w:ascii="Times New Roman" w:hAnsi="Times New Roman" w:cs="Times New Roman"/>
          <w:sz w:val="36"/>
          <w:szCs w:val="36"/>
          <w:lang w:val="en-IN"/>
        </w:rPr>
      </w:pPr>
      <w:r>
        <w:rPr>
          <w:rFonts w:ascii="Times New Roman" w:hAnsi="Times New Roman" w:cs="Times New Roman"/>
          <w:sz w:val="36"/>
          <w:szCs w:val="36"/>
        </w:rPr>
        <w:t>https://uietkuk.ac.in/mrcn</w:t>
      </w:r>
      <w:r>
        <w:rPr>
          <w:rFonts w:ascii="Times New Roman" w:hAnsi="Times New Roman" w:cs="Times New Roman"/>
          <w:color w:val="000000"/>
          <w:sz w:val="36"/>
          <w:szCs w:val="36"/>
        </w:rPr>
        <w:t xml:space="preserve"> </w:t>
      </w:r>
      <w:bookmarkStart w:id="0" w:name="_GoBack"/>
      <w:bookmarkEnd w:id="0"/>
      <w:r>
        <w:rPr>
          <w:rFonts w:ascii="Times New Roman" w:hAnsi="Times New Roman" w:cs="Times New Roman"/>
          <w:sz w:val="36"/>
          <w:szCs w:val="36"/>
          <w:lang w:val="en-IN"/>
        </w:rPr>
        <w:tab/>
      </w:r>
    </w:p>
    <w:sectPr>
      <w:pgSz w:w="12240" w:h="15840"/>
      <w:pgMar w:top="1260" w:right="567" w:bottom="144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altName w:val="Palatino Linotype"/>
    <w:panose1 w:val="02040602050305030304"/>
    <w:charset w:val="00"/>
    <w:family w:val="roman"/>
    <w:pitch w:val="variable"/>
    <w:sig w:usb0="00000001" w:usb1="00000000" w:usb2="00000000" w:usb3="00000000" w:csb0="0000009F" w:csb1="00000000"/>
  </w:font>
  <w:font w:name="Century Gothic,Bold">
    <w:altName w:val="Century Gothic"/>
    <w:panose1 w:val="00000000000000000000"/>
    <w:charset w:val="00"/>
    <w:family w:val="swiss"/>
    <w:notTrueType/>
    <w:pitch w:val="default"/>
    <w:sig w:usb0="00000003" w:usb1="00000000" w:usb2="00000000" w:usb3="00000000" w:csb0="00000001" w:csb1="00000000"/>
  </w:font>
  <w:font w:name="Source Sans Pro">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11F08"/>
    <w:multiLevelType w:val="hybridMultilevel"/>
    <w:tmpl w:val="5518C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MTe2MDMyMjQ2NLC0MDdX0lEKTi0uzszPAykwqQUAssoSeSwAAAA="/>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242CF37-0E57-48E9-95B7-63611C1CB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semiHidden/>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style>
  <w:style w:type="character" w:styleId="Hyperlink">
    <w:name w:val="Hyperlink"/>
    <w:basedOn w:val="DefaultParagraphFont"/>
    <w:uiPriority w:val="99"/>
    <w:unhideWhenUsed/>
    <w:rPr>
      <w:color w:val="0000FF" w:themeColor="hyperlink"/>
      <w:u w:val="single"/>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015165">
      <w:bodyDiv w:val="1"/>
      <w:marLeft w:val="0"/>
      <w:marRight w:val="0"/>
      <w:marTop w:val="0"/>
      <w:marBottom w:val="0"/>
      <w:divBdr>
        <w:top w:val="none" w:sz="0" w:space="0" w:color="auto"/>
        <w:left w:val="none" w:sz="0" w:space="0" w:color="auto"/>
        <w:bottom w:val="none" w:sz="0" w:space="0" w:color="auto"/>
        <w:right w:val="none" w:sz="0" w:space="0" w:color="auto"/>
      </w:divBdr>
    </w:div>
    <w:div w:id="1989164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pringer.com/series/1517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hit.tanwar.cse@gmail.com" TargetMode="External"/><Relationship Id="rId5" Type="http://schemas.openxmlformats.org/officeDocument/2006/relationships/webSettings" Target="webSettings.xml"/><Relationship Id="rId10" Type="http://schemas.openxmlformats.org/officeDocument/2006/relationships/hyperlink" Target="http://www.uietkuk.ac.i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F29BE-99FE-4064-8AA1-E2275E09A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3</Pages>
  <Words>896</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Rohit Tanwar</cp:lastModifiedBy>
  <cp:revision>15</cp:revision>
  <dcterms:created xsi:type="dcterms:W3CDTF">2019-03-13T09:25:00Z</dcterms:created>
  <dcterms:modified xsi:type="dcterms:W3CDTF">2023-04-22T07:06:00Z</dcterms:modified>
</cp:coreProperties>
</file>